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23B14" w14:textId="77777777" w:rsidR="00020B5B" w:rsidRPr="00020B5B" w:rsidRDefault="00020B5B" w:rsidP="00020B5B">
      <w:pPr>
        <w:pStyle w:val="Title"/>
        <w:jc w:val="center"/>
        <w:rPr>
          <w:b/>
          <w:color w:val="00B050"/>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20B5B">
        <w:rPr>
          <w:b/>
          <w:color w:val="00B050"/>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Recruitment and Selection Process in Modern Organizations: A Study on City Bank PLC</w:t>
      </w:r>
    </w:p>
    <w:p w14:paraId="60016B3F" w14:textId="77777777" w:rsidR="00020B5B" w:rsidRDefault="00020B5B" w:rsidP="00020B5B">
      <w:pPr>
        <w:rPr>
          <w:b/>
          <w:bCs/>
        </w:rPr>
      </w:pPr>
    </w:p>
    <w:p w14:paraId="317C28D4" w14:textId="77777777" w:rsidR="00020B5B" w:rsidRPr="000B07CF" w:rsidRDefault="00020B5B" w:rsidP="00020B5B">
      <w:pPr>
        <w:rPr>
          <w:rFonts w:ascii="Times New Roman" w:hAnsi="Times New Roman" w:cs="Times New Roman"/>
          <w:b/>
          <w:bCs/>
          <w:sz w:val="36"/>
          <w:szCs w:val="36"/>
        </w:rPr>
      </w:pPr>
      <w:r w:rsidRPr="000B07CF">
        <w:rPr>
          <w:rFonts w:ascii="Times New Roman" w:hAnsi="Times New Roman" w:cs="Times New Roman"/>
          <w:b/>
          <w:bCs/>
          <w:sz w:val="36"/>
          <w:szCs w:val="36"/>
        </w:rPr>
        <w:t>Abstract</w:t>
      </w:r>
    </w:p>
    <w:p w14:paraId="033717CC" w14:textId="77777777" w:rsidR="00020B5B" w:rsidRDefault="00020B5B" w:rsidP="00020B5B">
      <w:pPr>
        <w:rPr>
          <w:rFonts w:ascii="Times New Roman" w:hAnsi="Times New Roman" w:cs="Times New Roman"/>
          <w:sz w:val="24"/>
          <w:szCs w:val="24"/>
        </w:rPr>
      </w:pPr>
      <w:r w:rsidRPr="00020B5B">
        <w:rPr>
          <w:rFonts w:ascii="Times New Roman" w:hAnsi="Times New Roman" w:cs="Times New Roman"/>
          <w:sz w:val="24"/>
          <w:szCs w:val="24"/>
        </w:rPr>
        <w:t>This paper examines how modern organizations design and implement recruitment and selection (R&amp;S) strategies, using City Bank PLC in Bangladesh as a case study. It highlights the methods adopted to attract, screen, and hire employees, evaluates their effectiveness, and offers recommendations for improvement. Both secondary data and primary insights from HR professionals inform the analysis. Findings show that a structured, technology-enabled R&amp;S process positively influences employee quality, retention, and organizational performance.</w:t>
      </w:r>
    </w:p>
    <w:p w14:paraId="7398AB39" w14:textId="77777777" w:rsidR="000B07CF" w:rsidRPr="00020B5B" w:rsidRDefault="000B07CF" w:rsidP="00020B5B">
      <w:pPr>
        <w:rPr>
          <w:rFonts w:ascii="Times New Roman" w:hAnsi="Times New Roman" w:cs="Times New Roman"/>
          <w:sz w:val="24"/>
          <w:szCs w:val="24"/>
        </w:rPr>
      </w:pPr>
      <w:bookmarkStart w:id="0" w:name="_GoBack"/>
      <w:bookmarkEnd w:id="0"/>
    </w:p>
    <w:p w14:paraId="42ED99CD" w14:textId="77777777" w:rsidR="00020B5B" w:rsidRPr="00020B5B" w:rsidRDefault="00020B5B" w:rsidP="00020B5B">
      <w:pPr>
        <w:rPr>
          <w:rFonts w:ascii="Times New Roman" w:hAnsi="Times New Roman" w:cs="Times New Roman"/>
          <w:sz w:val="24"/>
          <w:szCs w:val="24"/>
        </w:rPr>
      </w:pPr>
      <w:r w:rsidRPr="00020B5B">
        <w:rPr>
          <w:rFonts w:ascii="Times New Roman" w:hAnsi="Times New Roman" w:cs="Times New Roman"/>
          <w:sz w:val="24"/>
          <w:szCs w:val="24"/>
        </w:rPr>
        <w:pict w14:anchorId="75802FBB">
          <v:rect id="_x0000_i1062" style="width:0;height:1.5pt" o:hralign="center" o:hrstd="t" o:hr="t" fillcolor="#a0a0a0" stroked="f"/>
        </w:pict>
      </w:r>
    </w:p>
    <w:p w14:paraId="30323433" w14:textId="77777777" w:rsidR="00020B5B" w:rsidRPr="00020B5B" w:rsidRDefault="00020B5B" w:rsidP="00020B5B">
      <w:pPr>
        <w:rPr>
          <w:rFonts w:ascii="Times New Roman" w:hAnsi="Times New Roman" w:cs="Times New Roman"/>
          <w:b/>
          <w:bCs/>
          <w:sz w:val="32"/>
          <w:szCs w:val="32"/>
        </w:rPr>
      </w:pPr>
      <w:r w:rsidRPr="00020B5B">
        <w:rPr>
          <w:rFonts w:ascii="Times New Roman" w:hAnsi="Times New Roman" w:cs="Times New Roman"/>
          <w:b/>
          <w:bCs/>
          <w:sz w:val="32"/>
          <w:szCs w:val="32"/>
        </w:rPr>
        <w:t>1. Introduction</w:t>
      </w:r>
      <w:r>
        <w:rPr>
          <w:rFonts w:ascii="Times New Roman" w:hAnsi="Times New Roman" w:cs="Times New Roman"/>
          <w:b/>
          <w:bCs/>
          <w:sz w:val="32"/>
          <w:szCs w:val="32"/>
        </w:rPr>
        <w:t>:</w:t>
      </w:r>
    </w:p>
    <w:p w14:paraId="1109637E" w14:textId="77777777" w:rsidR="00020B5B" w:rsidRPr="00020B5B" w:rsidRDefault="00020B5B" w:rsidP="00020B5B">
      <w:pPr>
        <w:rPr>
          <w:rFonts w:ascii="Times New Roman" w:hAnsi="Times New Roman" w:cs="Times New Roman"/>
          <w:sz w:val="24"/>
          <w:szCs w:val="24"/>
        </w:rPr>
      </w:pPr>
      <w:r w:rsidRPr="00020B5B">
        <w:rPr>
          <w:rFonts w:ascii="Times New Roman" w:hAnsi="Times New Roman" w:cs="Times New Roman"/>
          <w:sz w:val="24"/>
          <w:szCs w:val="24"/>
        </w:rPr>
        <w:t>Human resources (HR) are the backbone of any organization. In today’s competitive business environment, recruitment and selection determine not only the quality of employees but also the organization’s ability to achieve strategic goals. City Bank PLC, one of Bangladesh’s leading private commercial banks, provides an ideal setting to explore contemporary recruitment and selection practices.</w:t>
      </w:r>
    </w:p>
    <w:p w14:paraId="303A9FE2" w14:textId="77777777" w:rsidR="00020B5B" w:rsidRPr="00020B5B" w:rsidRDefault="00020B5B" w:rsidP="00020B5B">
      <w:pPr>
        <w:rPr>
          <w:rFonts w:ascii="Times New Roman" w:hAnsi="Times New Roman" w:cs="Times New Roman"/>
          <w:i/>
          <w:sz w:val="24"/>
          <w:szCs w:val="24"/>
          <w:u w:val="single"/>
        </w:rPr>
      </w:pPr>
      <w:r w:rsidRPr="00020B5B">
        <w:rPr>
          <w:rFonts w:ascii="Times New Roman" w:hAnsi="Times New Roman" w:cs="Times New Roman"/>
          <w:b/>
          <w:bCs/>
          <w:i/>
          <w:sz w:val="24"/>
          <w:szCs w:val="24"/>
          <w:u w:val="single"/>
        </w:rPr>
        <w:t>Objectives of the Study</w:t>
      </w:r>
    </w:p>
    <w:p w14:paraId="5414630A" w14:textId="77777777" w:rsidR="00020B5B" w:rsidRPr="00020B5B" w:rsidRDefault="00020B5B" w:rsidP="00020B5B">
      <w:pPr>
        <w:numPr>
          <w:ilvl w:val="0"/>
          <w:numId w:val="1"/>
        </w:numPr>
        <w:rPr>
          <w:rFonts w:ascii="Times New Roman" w:hAnsi="Times New Roman" w:cs="Times New Roman"/>
          <w:sz w:val="24"/>
          <w:szCs w:val="24"/>
        </w:rPr>
      </w:pPr>
      <w:r w:rsidRPr="00020B5B">
        <w:rPr>
          <w:rFonts w:ascii="Times New Roman" w:hAnsi="Times New Roman" w:cs="Times New Roman"/>
          <w:sz w:val="24"/>
          <w:szCs w:val="24"/>
        </w:rPr>
        <w:t>To describe the current recruitment and selection process of City Bank PLC.</w:t>
      </w:r>
    </w:p>
    <w:p w14:paraId="2D284A7B" w14:textId="77777777" w:rsidR="00020B5B" w:rsidRPr="00020B5B" w:rsidRDefault="00020B5B" w:rsidP="00020B5B">
      <w:pPr>
        <w:numPr>
          <w:ilvl w:val="0"/>
          <w:numId w:val="1"/>
        </w:numPr>
        <w:rPr>
          <w:rFonts w:ascii="Times New Roman" w:hAnsi="Times New Roman" w:cs="Times New Roman"/>
          <w:sz w:val="24"/>
          <w:szCs w:val="24"/>
        </w:rPr>
      </w:pPr>
      <w:r w:rsidRPr="00020B5B">
        <w:rPr>
          <w:rFonts w:ascii="Times New Roman" w:hAnsi="Times New Roman" w:cs="Times New Roman"/>
          <w:sz w:val="24"/>
          <w:szCs w:val="24"/>
        </w:rPr>
        <w:t>To evaluate the effectiveness of these practices in meeting organizational needs.</w:t>
      </w:r>
    </w:p>
    <w:p w14:paraId="7DBE0DF9" w14:textId="77777777" w:rsidR="00020B5B" w:rsidRPr="00020B5B" w:rsidRDefault="00020B5B" w:rsidP="00020B5B">
      <w:pPr>
        <w:numPr>
          <w:ilvl w:val="0"/>
          <w:numId w:val="1"/>
        </w:numPr>
        <w:rPr>
          <w:rFonts w:ascii="Times New Roman" w:hAnsi="Times New Roman" w:cs="Times New Roman"/>
          <w:sz w:val="24"/>
          <w:szCs w:val="24"/>
        </w:rPr>
      </w:pPr>
      <w:r w:rsidRPr="00020B5B">
        <w:rPr>
          <w:rFonts w:ascii="Times New Roman" w:hAnsi="Times New Roman" w:cs="Times New Roman"/>
          <w:sz w:val="24"/>
          <w:szCs w:val="24"/>
        </w:rPr>
        <w:t>To identify challenges and suggest improvements.</w:t>
      </w:r>
    </w:p>
    <w:p w14:paraId="7F2AF99F" w14:textId="77777777" w:rsidR="00020B5B" w:rsidRPr="00020B5B" w:rsidRDefault="00020B5B" w:rsidP="00020B5B">
      <w:pPr>
        <w:rPr>
          <w:rFonts w:ascii="Times New Roman" w:hAnsi="Times New Roman" w:cs="Times New Roman"/>
          <w:sz w:val="24"/>
          <w:szCs w:val="24"/>
        </w:rPr>
      </w:pPr>
    </w:p>
    <w:p w14:paraId="2EB745D2" w14:textId="77777777" w:rsidR="00020B5B" w:rsidRPr="00020B5B" w:rsidRDefault="00020B5B" w:rsidP="00020B5B">
      <w:pPr>
        <w:rPr>
          <w:rFonts w:ascii="Times New Roman" w:hAnsi="Times New Roman" w:cs="Times New Roman"/>
          <w:b/>
          <w:bCs/>
          <w:sz w:val="32"/>
          <w:szCs w:val="32"/>
        </w:rPr>
      </w:pPr>
      <w:r w:rsidRPr="00020B5B">
        <w:rPr>
          <w:rFonts w:ascii="Times New Roman" w:hAnsi="Times New Roman" w:cs="Times New Roman"/>
          <w:b/>
          <w:bCs/>
          <w:sz w:val="32"/>
          <w:szCs w:val="32"/>
        </w:rPr>
        <w:t>2. Literature Review</w:t>
      </w:r>
    </w:p>
    <w:p w14:paraId="47FE42E9" w14:textId="77777777" w:rsidR="00020B5B" w:rsidRPr="00020B5B" w:rsidRDefault="00020B5B" w:rsidP="00020B5B">
      <w:pPr>
        <w:rPr>
          <w:rFonts w:ascii="Times New Roman" w:hAnsi="Times New Roman" w:cs="Times New Roman"/>
          <w:sz w:val="24"/>
          <w:szCs w:val="24"/>
        </w:rPr>
      </w:pPr>
      <w:r w:rsidRPr="00020B5B">
        <w:rPr>
          <w:rFonts w:ascii="Times New Roman" w:hAnsi="Times New Roman" w:cs="Times New Roman"/>
          <w:sz w:val="24"/>
          <w:szCs w:val="24"/>
        </w:rPr>
        <w:t>Modern recruitment has shifted from newspaper ads to online platforms, professional networking sites, and AI-driven applicant tracking systems (</w:t>
      </w:r>
      <w:proofErr w:type="spellStart"/>
      <w:r w:rsidRPr="00020B5B">
        <w:rPr>
          <w:rFonts w:ascii="Times New Roman" w:hAnsi="Times New Roman" w:cs="Times New Roman"/>
          <w:sz w:val="24"/>
          <w:szCs w:val="24"/>
        </w:rPr>
        <w:t>Breaugh</w:t>
      </w:r>
      <w:proofErr w:type="spellEnd"/>
      <w:r w:rsidRPr="00020B5B">
        <w:rPr>
          <w:rFonts w:ascii="Times New Roman" w:hAnsi="Times New Roman" w:cs="Times New Roman"/>
          <w:sz w:val="24"/>
          <w:szCs w:val="24"/>
        </w:rPr>
        <w:t>, 2018). Strategic selection tools such as competency-based interviews, psychometric testing, and assessment centers are now common (Gatewood et al., 2020). Studies show that aligning R&amp;S with organizational strategy improves employee retention and performance (Boxall &amp; Purcell, 2016).</w:t>
      </w:r>
    </w:p>
    <w:p w14:paraId="0059B246" w14:textId="77777777" w:rsidR="00020B5B" w:rsidRPr="00020B5B" w:rsidRDefault="00020B5B" w:rsidP="00020B5B">
      <w:pPr>
        <w:rPr>
          <w:rFonts w:ascii="Times New Roman" w:hAnsi="Times New Roman" w:cs="Times New Roman"/>
          <w:sz w:val="24"/>
          <w:szCs w:val="24"/>
        </w:rPr>
      </w:pPr>
    </w:p>
    <w:p w14:paraId="0C18E1CD" w14:textId="77777777" w:rsidR="00020B5B" w:rsidRDefault="00020B5B" w:rsidP="00020B5B">
      <w:pPr>
        <w:rPr>
          <w:rFonts w:ascii="Times New Roman" w:hAnsi="Times New Roman" w:cs="Times New Roman"/>
          <w:b/>
          <w:bCs/>
          <w:sz w:val="24"/>
          <w:szCs w:val="24"/>
        </w:rPr>
      </w:pPr>
    </w:p>
    <w:p w14:paraId="319B3C0F" w14:textId="77777777" w:rsidR="00020B5B" w:rsidRDefault="00020B5B" w:rsidP="00020B5B">
      <w:pPr>
        <w:rPr>
          <w:rFonts w:ascii="Times New Roman" w:hAnsi="Times New Roman" w:cs="Times New Roman"/>
          <w:b/>
          <w:bCs/>
          <w:sz w:val="24"/>
          <w:szCs w:val="24"/>
        </w:rPr>
      </w:pPr>
    </w:p>
    <w:p w14:paraId="2B5BD159" w14:textId="77777777" w:rsidR="00020B5B" w:rsidRPr="00020B5B" w:rsidRDefault="00020B5B" w:rsidP="00020B5B">
      <w:pPr>
        <w:rPr>
          <w:rFonts w:ascii="Times New Roman" w:hAnsi="Times New Roman" w:cs="Times New Roman"/>
          <w:b/>
          <w:bCs/>
          <w:sz w:val="32"/>
          <w:szCs w:val="32"/>
        </w:rPr>
      </w:pPr>
      <w:r w:rsidRPr="00020B5B">
        <w:rPr>
          <w:rFonts w:ascii="Times New Roman" w:hAnsi="Times New Roman" w:cs="Times New Roman"/>
          <w:b/>
          <w:bCs/>
          <w:sz w:val="32"/>
          <w:szCs w:val="32"/>
        </w:rPr>
        <w:t>3. Methodology</w:t>
      </w:r>
      <w:r>
        <w:rPr>
          <w:rFonts w:ascii="Times New Roman" w:hAnsi="Times New Roman" w:cs="Times New Roman"/>
          <w:b/>
          <w:bCs/>
          <w:sz w:val="32"/>
          <w:szCs w:val="32"/>
        </w:rPr>
        <w:t>:</w:t>
      </w:r>
    </w:p>
    <w:p w14:paraId="7C7B1FFA" w14:textId="77777777" w:rsidR="00020B5B" w:rsidRPr="00020B5B" w:rsidRDefault="00020B5B" w:rsidP="00020B5B">
      <w:pPr>
        <w:rPr>
          <w:rFonts w:ascii="Times New Roman" w:hAnsi="Times New Roman" w:cs="Times New Roman"/>
          <w:sz w:val="24"/>
          <w:szCs w:val="24"/>
        </w:rPr>
      </w:pPr>
      <w:r w:rsidRPr="00020B5B">
        <w:rPr>
          <w:rFonts w:ascii="Times New Roman" w:hAnsi="Times New Roman" w:cs="Times New Roman"/>
          <w:sz w:val="24"/>
          <w:szCs w:val="24"/>
        </w:rPr>
        <w:t>This term paper follows a qualitative descriptive approach:</w:t>
      </w:r>
    </w:p>
    <w:p w14:paraId="1A86BDCF" w14:textId="77777777" w:rsidR="00020B5B" w:rsidRPr="00020B5B" w:rsidRDefault="00020B5B" w:rsidP="00020B5B">
      <w:pPr>
        <w:numPr>
          <w:ilvl w:val="0"/>
          <w:numId w:val="2"/>
        </w:numPr>
        <w:rPr>
          <w:rFonts w:ascii="Times New Roman" w:hAnsi="Times New Roman" w:cs="Times New Roman"/>
          <w:sz w:val="24"/>
          <w:szCs w:val="24"/>
        </w:rPr>
      </w:pPr>
      <w:r w:rsidRPr="00020B5B">
        <w:rPr>
          <w:rFonts w:ascii="Times New Roman" w:hAnsi="Times New Roman" w:cs="Times New Roman"/>
          <w:b/>
          <w:bCs/>
          <w:sz w:val="24"/>
          <w:szCs w:val="24"/>
        </w:rPr>
        <w:t>Secondary Data:</w:t>
      </w:r>
      <w:r w:rsidRPr="00020B5B">
        <w:rPr>
          <w:rFonts w:ascii="Times New Roman" w:hAnsi="Times New Roman" w:cs="Times New Roman"/>
          <w:sz w:val="24"/>
          <w:szCs w:val="24"/>
        </w:rPr>
        <w:t xml:space="preserve"> Annual reports, HR policy documents, and previous research on banking sector HRM.</w:t>
      </w:r>
    </w:p>
    <w:p w14:paraId="3E2C735C" w14:textId="77777777" w:rsidR="00020B5B" w:rsidRPr="00020B5B" w:rsidRDefault="00020B5B" w:rsidP="00020B5B">
      <w:pPr>
        <w:numPr>
          <w:ilvl w:val="0"/>
          <w:numId w:val="2"/>
        </w:numPr>
        <w:rPr>
          <w:rFonts w:ascii="Times New Roman" w:hAnsi="Times New Roman" w:cs="Times New Roman"/>
          <w:sz w:val="24"/>
          <w:szCs w:val="24"/>
        </w:rPr>
      </w:pPr>
      <w:r w:rsidRPr="00020B5B">
        <w:rPr>
          <w:rFonts w:ascii="Times New Roman" w:hAnsi="Times New Roman" w:cs="Times New Roman"/>
          <w:b/>
          <w:bCs/>
          <w:sz w:val="24"/>
          <w:szCs w:val="24"/>
        </w:rPr>
        <w:t>Primary Insights:</w:t>
      </w:r>
      <w:r w:rsidRPr="00020B5B">
        <w:rPr>
          <w:rFonts w:ascii="Times New Roman" w:hAnsi="Times New Roman" w:cs="Times New Roman"/>
          <w:sz w:val="24"/>
          <w:szCs w:val="24"/>
        </w:rPr>
        <w:t xml:space="preserve"> Informal discussions with two HR officers of City Bank (non-identifiable for confidentiality).</w:t>
      </w:r>
      <w:r w:rsidRPr="00020B5B">
        <w:rPr>
          <w:rFonts w:ascii="Times New Roman" w:hAnsi="Times New Roman" w:cs="Times New Roman"/>
          <w:sz w:val="24"/>
          <w:szCs w:val="24"/>
        </w:rPr>
        <w:br/>
        <w:t>Data were analyzed to map the bank’s recruitment cycle and compare it with best practices.</w:t>
      </w:r>
    </w:p>
    <w:p w14:paraId="4A525D00" w14:textId="77777777" w:rsidR="00020B5B" w:rsidRPr="00020B5B" w:rsidRDefault="00020B5B" w:rsidP="00020B5B">
      <w:pPr>
        <w:rPr>
          <w:rFonts w:ascii="Times New Roman" w:hAnsi="Times New Roman" w:cs="Times New Roman"/>
          <w:sz w:val="24"/>
          <w:szCs w:val="24"/>
        </w:rPr>
      </w:pPr>
    </w:p>
    <w:p w14:paraId="54C694E7" w14:textId="77777777" w:rsidR="00020B5B" w:rsidRPr="00020B5B" w:rsidRDefault="00020B5B" w:rsidP="00020B5B">
      <w:pPr>
        <w:rPr>
          <w:rFonts w:ascii="Times New Roman" w:hAnsi="Times New Roman" w:cs="Times New Roman"/>
          <w:b/>
          <w:bCs/>
          <w:sz w:val="32"/>
          <w:szCs w:val="32"/>
        </w:rPr>
      </w:pPr>
      <w:r w:rsidRPr="00020B5B">
        <w:rPr>
          <w:rFonts w:ascii="Times New Roman" w:hAnsi="Times New Roman" w:cs="Times New Roman"/>
          <w:b/>
          <w:bCs/>
          <w:sz w:val="32"/>
          <w:szCs w:val="32"/>
        </w:rPr>
        <w:t>4. Company Overview: City Bank PLC</w:t>
      </w:r>
      <w:r>
        <w:rPr>
          <w:rFonts w:ascii="Times New Roman" w:hAnsi="Times New Roman" w:cs="Times New Roman"/>
          <w:b/>
          <w:bCs/>
          <w:sz w:val="32"/>
          <w:szCs w:val="32"/>
        </w:rPr>
        <w:t>:</w:t>
      </w:r>
    </w:p>
    <w:p w14:paraId="614B3BD5" w14:textId="77777777" w:rsidR="00020B5B" w:rsidRPr="00020B5B" w:rsidRDefault="00020B5B" w:rsidP="00020B5B">
      <w:pPr>
        <w:rPr>
          <w:rFonts w:ascii="Times New Roman" w:hAnsi="Times New Roman" w:cs="Times New Roman"/>
          <w:sz w:val="24"/>
          <w:szCs w:val="24"/>
        </w:rPr>
      </w:pPr>
      <w:r w:rsidRPr="00020B5B">
        <w:rPr>
          <w:rFonts w:ascii="Times New Roman" w:hAnsi="Times New Roman" w:cs="Times New Roman"/>
          <w:sz w:val="24"/>
          <w:szCs w:val="24"/>
        </w:rPr>
        <w:t>Established in 1983, City Bank PLC is a pioneer in modern banking in Bangladesh. With over 130 branches and a strong digital presence, it employs more than 5,000 people. The bank places emphasis on merit-based hiring and continuous staff development.</w:t>
      </w:r>
    </w:p>
    <w:p w14:paraId="1E433305" w14:textId="77777777" w:rsidR="00020B5B" w:rsidRPr="00020B5B" w:rsidRDefault="00020B5B" w:rsidP="00020B5B">
      <w:pPr>
        <w:rPr>
          <w:rFonts w:ascii="Times New Roman" w:hAnsi="Times New Roman" w:cs="Times New Roman"/>
          <w:sz w:val="24"/>
          <w:szCs w:val="24"/>
        </w:rPr>
      </w:pPr>
    </w:p>
    <w:p w14:paraId="13091C16" w14:textId="77777777" w:rsidR="00020B5B" w:rsidRPr="00020B5B" w:rsidRDefault="00020B5B" w:rsidP="00020B5B">
      <w:pPr>
        <w:rPr>
          <w:rFonts w:ascii="Times New Roman" w:hAnsi="Times New Roman" w:cs="Times New Roman"/>
          <w:b/>
          <w:bCs/>
          <w:sz w:val="32"/>
          <w:szCs w:val="32"/>
        </w:rPr>
      </w:pPr>
      <w:r w:rsidRPr="00020B5B">
        <w:rPr>
          <w:rFonts w:ascii="Times New Roman" w:hAnsi="Times New Roman" w:cs="Times New Roman"/>
          <w:b/>
          <w:bCs/>
          <w:sz w:val="24"/>
          <w:szCs w:val="24"/>
        </w:rPr>
        <w:t>5.</w:t>
      </w:r>
      <w:r w:rsidRPr="00020B5B">
        <w:rPr>
          <w:rFonts w:ascii="Times New Roman" w:hAnsi="Times New Roman" w:cs="Times New Roman"/>
          <w:b/>
          <w:bCs/>
          <w:sz w:val="32"/>
          <w:szCs w:val="32"/>
        </w:rPr>
        <w:t xml:space="preserve"> Recruitment Process at City Bank PLC</w:t>
      </w:r>
      <w:r>
        <w:rPr>
          <w:rFonts w:ascii="Times New Roman" w:hAnsi="Times New Roman" w:cs="Times New Roman"/>
          <w:b/>
          <w:bCs/>
          <w:sz w:val="32"/>
          <w:szCs w:val="32"/>
        </w:rPr>
        <w:t>:</w:t>
      </w:r>
    </w:p>
    <w:p w14:paraId="5F874697" w14:textId="77777777" w:rsidR="00020B5B" w:rsidRPr="00020B5B" w:rsidRDefault="00020B5B" w:rsidP="00020B5B">
      <w:pPr>
        <w:numPr>
          <w:ilvl w:val="0"/>
          <w:numId w:val="3"/>
        </w:numPr>
        <w:rPr>
          <w:rFonts w:ascii="Times New Roman" w:hAnsi="Times New Roman" w:cs="Times New Roman"/>
          <w:sz w:val="24"/>
          <w:szCs w:val="24"/>
        </w:rPr>
      </w:pPr>
      <w:r w:rsidRPr="00020B5B">
        <w:rPr>
          <w:rFonts w:ascii="Times New Roman" w:hAnsi="Times New Roman" w:cs="Times New Roman"/>
          <w:b/>
          <w:bCs/>
          <w:sz w:val="24"/>
          <w:szCs w:val="24"/>
        </w:rPr>
        <w:t>Manpower Planning:</w:t>
      </w:r>
      <w:r w:rsidRPr="00020B5B">
        <w:rPr>
          <w:rFonts w:ascii="Times New Roman" w:hAnsi="Times New Roman" w:cs="Times New Roman"/>
          <w:sz w:val="24"/>
          <w:szCs w:val="24"/>
        </w:rPr>
        <w:t xml:space="preserve"> Annual HR forecast identifies vacancies.</w:t>
      </w:r>
    </w:p>
    <w:p w14:paraId="63ABFD73" w14:textId="77777777" w:rsidR="00020B5B" w:rsidRPr="00020B5B" w:rsidRDefault="00020B5B" w:rsidP="00020B5B">
      <w:pPr>
        <w:numPr>
          <w:ilvl w:val="0"/>
          <w:numId w:val="3"/>
        </w:numPr>
        <w:rPr>
          <w:rFonts w:ascii="Times New Roman" w:hAnsi="Times New Roman" w:cs="Times New Roman"/>
          <w:sz w:val="24"/>
          <w:szCs w:val="24"/>
        </w:rPr>
      </w:pPr>
      <w:r w:rsidRPr="00020B5B">
        <w:rPr>
          <w:rFonts w:ascii="Times New Roman" w:hAnsi="Times New Roman" w:cs="Times New Roman"/>
          <w:b/>
          <w:bCs/>
          <w:sz w:val="24"/>
          <w:szCs w:val="24"/>
        </w:rPr>
        <w:t>Job Posting &amp; Sourcing:</w:t>
      </w:r>
      <w:r w:rsidRPr="00020B5B">
        <w:rPr>
          <w:rFonts w:ascii="Times New Roman" w:hAnsi="Times New Roman" w:cs="Times New Roman"/>
          <w:sz w:val="24"/>
          <w:szCs w:val="24"/>
        </w:rPr>
        <w:t xml:space="preserve"> Vacancies are posted on the official website, LinkedIn, Bdjobs.com, and internal portals.</w:t>
      </w:r>
    </w:p>
    <w:p w14:paraId="58270283" w14:textId="77777777" w:rsidR="00020B5B" w:rsidRPr="00020B5B" w:rsidRDefault="00020B5B" w:rsidP="00020B5B">
      <w:pPr>
        <w:numPr>
          <w:ilvl w:val="0"/>
          <w:numId w:val="3"/>
        </w:numPr>
        <w:rPr>
          <w:rFonts w:ascii="Times New Roman" w:hAnsi="Times New Roman" w:cs="Times New Roman"/>
          <w:sz w:val="24"/>
          <w:szCs w:val="24"/>
        </w:rPr>
      </w:pPr>
      <w:r w:rsidRPr="00020B5B">
        <w:rPr>
          <w:rFonts w:ascii="Times New Roman" w:hAnsi="Times New Roman" w:cs="Times New Roman"/>
          <w:b/>
          <w:bCs/>
          <w:sz w:val="24"/>
          <w:szCs w:val="24"/>
        </w:rPr>
        <w:t>Screening:</w:t>
      </w:r>
      <w:r w:rsidRPr="00020B5B">
        <w:rPr>
          <w:rFonts w:ascii="Times New Roman" w:hAnsi="Times New Roman" w:cs="Times New Roman"/>
          <w:sz w:val="24"/>
          <w:szCs w:val="24"/>
        </w:rPr>
        <w:t xml:space="preserve"> Automated applicant tracking filters resumes based on key qualifications.</w:t>
      </w:r>
    </w:p>
    <w:p w14:paraId="6B983E58" w14:textId="77777777" w:rsidR="00020B5B" w:rsidRPr="00020B5B" w:rsidRDefault="00020B5B" w:rsidP="00020B5B">
      <w:pPr>
        <w:numPr>
          <w:ilvl w:val="0"/>
          <w:numId w:val="3"/>
        </w:numPr>
        <w:rPr>
          <w:rFonts w:ascii="Times New Roman" w:hAnsi="Times New Roman" w:cs="Times New Roman"/>
          <w:sz w:val="24"/>
          <w:szCs w:val="24"/>
        </w:rPr>
      </w:pPr>
      <w:r w:rsidRPr="00020B5B">
        <w:rPr>
          <w:rFonts w:ascii="Times New Roman" w:hAnsi="Times New Roman" w:cs="Times New Roman"/>
          <w:b/>
          <w:bCs/>
          <w:sz w:val="24"/>
          <w:szCs w:val="24"/>
        </w:rPr>
        <w:t>Campus Engagement:</w:t>
      </w:r>
      <w:r w:rsidRPr="00020B5B">
        <w:rPr>
          <w:rFonts w:ascii="Times New Roman" w:hAnsi="Times New Roman" w:cs="Times New Roman"/>
          <w:sz w:val="24"/>
          <w:szCs w:val="24"/>
        </w:rPr>
        <w:t xml:space="preserve"> Collaboration with universities through job fairs and internship programs ensures a pipeline of young talent.</w:t>
      </w:r>
    </w:p>
    <w:p w14:paraId="4A9C9F3E" w14:textId="77777777" w:rsidR="00020B5B" w:rsidRPr="00020B5B" w:rsidRDefault="00020B5B" w:rsidP="00020B5B">
      <w:pPr>
        <w:rPr>
          <w:rFonts w:ascii="Times New Roman" w:hAnsi="Times New Roman" w:cs="Times New Roman"/>
          <w:sz w:val="24"/>
          <w:szCs w:val="24"/>
        </w:rPr>
      </w:pPr>
    </w:p>
    <w:p w14:paraId="7595EF4D" w14:textId="77777777" w:rsidR="00020B5B" w:rsidRPr="00020B5B" w:rsidRDefault="00020B5B" w:rsidP="00020B5B">
      <w:pPr>
        <w:rPr>
          <w:rFonts w:ascii="Times New Roman" w:hAnsi="Times New Roman" w:cs="Times New Roman"/>
          <w:b/>
          <w:bCs/>
          <w:sz w:val="32"/>
          <w:szCs w:val="32"/>
        </w:rPr>
      </w:pPr>
      <w:r w:rsidRPr="00020B5B">
        <w:rPr>
          <w:rFonts w:ascii="Times New Roman" w:hAnsi="Times New Roman" w:cs="Times New Roman"/>
          <w:b/>
          <w:bCs/>
          <w:sz w:val="32"/>
          <w:szCs w:val="32"/>
        </w:rPr>
        <w:t>6. Selection Process</w:t>
      </w:r>
      <w:r>
        <w:rPr>
          <w:rFonts w:ascii="Times New Roman" w:hAnsi="Times New Roman" w:cs="Times New Roman"/>
          <w:b/>
          <w:bCs/>
          <w:sz w:val="32"/>
          <w:szCs w:val="32"/>
        </w:rPr>
        <w:t>:</w:t>
      </w:r>
    </w:p>
    <w:p w14:paraId="140A5EC0" w14:textId="77777777" w:rsidR="00020B5B" w:rsidRPr="00020B5B" w:rsidRDefault="00020B5B" w:rsidP="00020B5B">
      <w:pPr>
        <w:numPr>
          <w:ilvl w:val="0"/>
          <w:numId w:val="4"/>
        </w:numPr>
        <w:rPr>
          <w:rFonts w:ascii="Times New Roman" w:hAnsi="Times New Roman" w:cs="Times New Roman"/>
          <w:sz w:val="24"/>
          <w:szCs w:val="24"/>
        </w:rPr>
      </w:pPr>
      <w:r w:rsidRPr="00020B5B">
        <w:rPr>
          <w:rFonts w:ascii="Times New Roman" w:hAnsi="Times New Roman" w:cs="Times New Roman"/>
          <w:b/>
          <w:bCs/>
          <w:sz w:val="24"/>
          <w:szCs w:val="24"/>
        </w:rPr>
        <w:t>Initial Shortlisting:</w:t>
      </w:r>
      <w:r w:rsidRPr="00020B5B">
        <w:rPr>
          <w:rFonts w:ascii="Times New Roman" w:hAnsi="Times New Roman" w:cs="Times New Roman"/>
          <w:sz w:val="24"/>
          <w:szCs w:val="24"/>
        </w:rPr>
        <w:t xml:space="preserve"> HR reviews qualifications and experience.</w:t>
      </w:r>
    </w:p>
    <w:p w14:paraId="6CE1B64D" w14:textId="77777777" w:rsidR="00020B5B" w:rsidRPr="00020B5B" w:rsidRDefault="00020B5B" w:rsidP="00020B5B">
      <w:pPr>
        <w:numPr>
          <w:ilvl w:val="0"/>
          <w:numId w:val="4"/>
        </w:numPr>
        <w:rPr>
          <w:rFonts w:ascii="Times New Roman" w:hAnsi="Times New Roman" w:cs="Times New Roman"/>
          <w:sz w:val="24"/>
          <w:szCs w:val="24"/>
        </w:rPr>
      </w:pPr>
      <w:r w:rsidRPr="00020B5B">
        <w:rPr>
          <w:rFonts w:ascii="Times New Roman" w:hAnsi="Times New Roman" w:cs="Times New Roman"/>
          <w:b/>
          <w:bCs/>
          <w:sz w:val="24"/>
          <w:szCs w:val="24"/>
        </w:rPr>
        <w:t>Aptitude/Technical Test:</w:t>
      </w:r>
      <w:r w:rsidRPr="00020B5B">
        <w:rPr>
          <w:rFonts w:ascii="Times New Roman" w:hAnsi="Times New Roman" w:cs="Times New Roman"/>
          <w:sz w:val="24"/>
          <w:szCs w:val="24"/>
        </w:rPr>
        <w:t xml:space="preserve"> For specialized roles (e.g., IT, credit analysis).</w:t>
      </w:r>
    </w:p>
    <w:p w14:paraId="2A1B9DE9" w14:textId="77777777" w:rsidR="00020B5B" w:rsidRPr="00020B5B" w:rsidRDefault="00020B5B" w:rsidP="00020B5B">
      <w:pPr>
        <w:numPr>
          <w:ilvl w:val="0"/>
          <w:numId w:val="4"/>
        </w:numPr>
        <w:rPr>
          <w:rFonts w:ascii="Times New Roman" w:hAnsi="Times New Roman" w:cs="Times New Roman"/>
          <w:sz w:val="24"/>
          <w:szCs w:val="24"/>
        </w:rPr>
      </w:pPr>
      <w:r w:rsidRPr="00020B5B">
        <w:rPr>
          <w:rFonts w:ascii="Times New Roman" w:hAnsi="Times New Roman" w:cs="Times New Roman"/>
          <w:b/>
          <w:bCs/>
          <w:sz w:val="24"/>
          <w:szCs w:val="24"/>
        </w:rPr>
        <w:t>Structured Interviews:</w:t>
      </w:r>
      <w:r w:rsidRPr="00020B5B">
        <w:rPr>
          <w:rFonts w:ascii="Times New Roman" w:hAnsi="Times New Roman" w:cs="Times New Roman"/>
          <w:sz w:val="24"/>
          <w:szCs w:val="24"/>
        </w:rPr>
        <w:t xml:space="preserve"> Two-tier interviews—first with HR, then with department heads—assess competencies and cultural fit.</w:t>
      </w:r>
    </w:p>
    <w:p w14:paraId="0085C9E4" w14:textId="77777777" w:rsidR="00020B5B" w:rsidRPr="00020B5B" w:rsidRDefault="00020B5B" w:rsidP="00020B5B">
      <w:pPr>
        <w:numPr>
          <w:ilvl w:val="0"/>
          <w:numId w:val="4"/>
        </w:numPr>
        <w:rPr>
          <w:rFonts w:ascii="Times New Roman" w:hAnsi="Times New Roman" w:cs="Times New Roman"/>
          <w:sz w:val="24"/>
          <w:szCs w:val="24"/>
        </w:rPr>
      </w:pPr>
      <w:r w:rsidRPr="00020B5B">
        <w:rPr>
          <w:rFonts w:ascii="Times New Roman" w:hAnsi="Times New Roman" w:cs="Times New Roman"/>
          <w:b/>
          <w:bCs/>
          <w:sz w:val="24"/>
          <w:szCs w:val="24"/>
        </w:rPr>
        <w:t>Background Checks &amp; Medical Exam:</w:t>
      </w:r>
      <w:r w:rsidRPr="00020B5B">
        <w:rPr>
          <w:rFonts w:ascii="Times New Roman" w:hAnsi="Times New Roman" w:cs="Times New Roman"/>
          <w:sz w:val="24"/>
          <w:szCs w:val="24"/>
        </w:rPr>
        <w:t xml:space="preserve"> Final verification before appointment.</w:t>
      </w:r>
    </w:p>
    <w:p w14:paraId="279EE5EE" w14:textId="77777777" w:rsidR="00020B5B" w:rsidRPr="00020B5B" w:rsidRDefault="00020B5B" w:rsidP="00020B5B">
      <w:pPr>
        <w:rPr>
          <w:rFonts w:ascii="Times New Roman" w:hAnsi="Times New Roman" w:cs="Times New Roman"/>
          <w:sz w:val="24"/>
          <w:szCs w:val="24"/>
        </w:rPr>
      </w:pPr>
    </w:p>
    <w:p w14:paraId="15E7947C" w14:textId="77777777" w:rsidR="00020B5B" w:rsidRDefault="00020B5B" w:rsidP="00020B5B">
      <w:pPr>
        <w:rPr>
          <w:rFonts w:ascii="Times New Roman" w:hAnsi="Times New Roman" w:cs="Times New Roman"/>
          <w:b/>
          <w:bCs/>
          <w:sz w:val="24"/>
          <w:szCs w:val="24"/>
        </w:rPr>
      </w:pPr>
    </w:p>
    <w:p w14:paraId="703820CA" w14:textId="77777777" w:rsidR="00020B5B" w:rsidRDefault="00020B5B" w:rsidP="00020B5B">
      <w:pPr>
        <w:rPr>
          <w:rFonts w:ascii="Times New Roman" w:hAnsi="Times New Roman" w:cs="Times New Roman"/>
          <w:b/>
          <w:bCs/>
          <w:sz w:val="24"/>
          <w:szCs w:val="24"/>
        </w:rPr>
      </w:pPr>
    </w:p>
    <w:p w14:paraId="344ECF5F" w14:textId="77777777" w:rsidR="00020B5B" w:rsidRDefault="00020B5B" w:rsidP="00020B5B">
      <w:pPr>
        <w:rPr>
          <w:rFonts w:ascii="Times New Roman" w:hAnsi="Times New Roman" w:cs="Times New Roman"/>
          <w:b/>
          <w:bCs/>
          <w:sz w:val="24"/>
          <w:szCs w:val="24"/>
        </w:rPr>
      </w:pPr>
    </w:p>
    <w:p w14:paraId="4E76339F" w14:textId="77777777" w:rsidR="00020B5B" w:rsidRDefault="00020B5B" w:rsidP="00020B5B">
      <w:pPr>
        <w:rPr>
          <w:rFonts w:ascii="Times New Roman" w:hAnsi="Times New Roman" w:cs="Times New Roman"/>
          <w:b/>
          <w:bCs/>
          <w:sz w:val="24"/>
          <w:szCs w:val="24"/>
        </w:rPr>
      </w:pPr>
    </w:p>
    <w:p w14:paraId="27A738E0" w14:textId="77777777" w:rsidR="00020B5B" w:rsidRPr="00020B5B" w:rsidRDefault="00020B5B" w:rsidP="00020B5B">
      <w:pPr>
        <w:rPr>
          <w:rFonts w:ascii="Times New Roman" w:hAnsi="Times New Roman" w:cs="Times New Roman"/>
          <w:b/>
          <w:bCs/>
          <w:sz w:val="32"/>
          <w:szCs w:val="32"/>
        </w:rPr>
      </w:pPr>
      <w:r w:rsidRPr="00020B5B">
        <w:rPr>
          <w:rFonts w:ascii="Times New Roman" w:hAnsi="Times New Roman" w:cs="Times New Roman"/>
          <w:b/>
          <w:bCs/>
          <w:sz w:val="32"/>
          <w:szCs w:val="32"/>
        </w:rPr>
        <w:t>7. Findings and Discussion</w:t>
      </w:r>
      <w:r>
        <w:rPr>
          <w:rFonts w:ascii="Times New Roman" w:hAnsi="Times New Roman" w:cs="Times New Roman"/>
          <w:b/>
          <w:bCs/>
          <w:sz w:val="32"/>
          <w:szCs w:val="32"/>
        </w:rPr>
        <w:t>:</w:t>
      </w:r>
    </w:p>
    <w:p w14:paraId="553DA23F" w14:textId="77777777" w:rsidR="00020B5B" w:rsidRPr="00020B5B" w:rsidRDefault="00020B5B" w:rsidP="00020B5B">
      <w:pPr>
        <w:numPr>
          <w:ilvl w:val="0"/>
          <w:numId w:val="5"/>
        </w:numPr>
        <w:rPr>
          <w:rFonts w:ascii="Times New Roman" w:hAnsi="Times New Roman" w:cs="Times New Roman"/>
          <w:sz w:val="24"/>
          <w:szCs w:val="24"/>
        </w:rPr>
      </w:pPr>
      <w:r w:rsidRPr="00020B5B">
        <w:rPr>
          <w:rFonts w:ascii="Times New Roman" w:hAnsi="Times New Roman" w:cs="Times New Roman"/>
          <w:b/>
          <w:bCs/>
          <w:sz w:val="24"/>
          <w:szCs w:val="24"/>
        </w:rPr>
        <w:t>Strengths:</w:t>
      </w:r>
    </w:p>
    <w:p w14:paraId="38861F8E" w14:textId="77777777" w:rsidR="00020B5B" w:rsidRPr="00020B5B" w:rsidRDefault="00020B5B" w:rsidP="00020B5B">
      <w:pPr>
        <w:numPr>
          <w:ilvl w:val="1"/>
          <w:numId w:val="5"/>
        </w:numPr>
        <w:rPr>
          <w:rFonts w:ascii="Times New Roman" w:hAnsi="Times New Roman" w:cs="Times New Roman"/>
          <w:sz w:val="24"/>
          <w:szCs w:val="24"/>
        </w:rPr>
      </w:pPr>
      <w:r w:rsidRPr="00020B5B">
        <w:rPr>
          <w:rFonts w:ascii="Times New Roman" w:hAnsi="Times New Roman" w:cs="Times New Roman"/>
          <w:sz w:val="24"/>
          <w:szCs w:val="24"/>
        </w:rPr>
        <w:t>Technology-driven screening ensures efficiency.</w:t>
      </w:r>
    </w:p>
    <w:p w14:paraId="0C756E2B" w14:textId="77777777" w:rsidR="00020B5B" w:rsidRPr="00020B5B" w:rsidRDefault="00020B5B" w:rsidP="00020B5B">
      <w:pPr>
        <w:numPr>
          <w:ilvl w:val="1"/>
          <w:numId w:val="5"/>
        </w:numPr>
        <w:rPr>
          <w:rFonts w:ascii="Times New Roman" w:hAnsi="Times New Roman" w:cs="Times New Roman"/>
          <w:sz w:val="24"/>
          <w:szCs w:val="24"/>
        </w:rPr>
      </w:pPr>
      <w:r w:rsidRPr="00020B5B">
        <w:rPr>
          <w:rFonts w:ascii="Times New Roman" w:hAnsi="Times New Roman" w:cs="Times New Roman"/>
          <w:sz w:val="24"/>
          <w:szCs w:val="24"/>
        </w:rPr>
        <w:t>Competency-based interviews improve role-person fit.</w:t>
      </w:r>
    </w:p>
    <w:p w14:paraId="10102A76" w14:textId="77777777" w:rsidR="00020B5B" w:rsidRPr="00020B5B" w:rsidRDefault="00020B5B" w:rsidP="00020B5B">
      <w:pPr>
        <w:numPr>
          <w:ilvl w:val="1"/>
          <w:numId w:val="5"/>
        </w:numPr>
        <w:rPr>
          <w:rFonts w:ascii="Times New Roman" w:hAnsi="Times New Roman" w:cs="Times New Roman"/>
          <w:sz w:val="24"/>
          <w:szCs w:val="24"/>
        </w:rPr>
      </w:pPr>
      <w:r w:rsidRPr="00020B5B">
        <w:rPr>
          <w:rFonts w:ascii="Times New Roman" w:hAnsi="Times New Roman" w:cs="Times New Roman"/>
          <w:sz w:val="24"/>
          <w:szCs w:val="24"/>
        </w:rPr>
        <w:t>Internship-to-hire pipeline reduces turnover.</w:t>
      </w:r>
    </w:p>
    <w:p w14:paraId="5739A53E" w14:textId="77777777" w:rsidR="00020B5B" w:rsidRPr="00020B5B" w:rsidRDefault="00020B5B" w:rsidP="00020B5B">
      <w:pPr>
        <w:numPr>
          <w:ilvl w:val="0"/>
          <w:numId w:val="5"/>
        </w:numPr>
        <w:rPr>
          <w:rFonts w:ascii="Times New Roman" w:hAnsi="Times New Roman" w:cs="Times New Roman"/>
          <w:sz w:val="24"/>
          <w:szCs w:val="24"/>
        </w:rPr>
      </w:pPr>
      <w:r w:rsidRPr="00020B5B">
        <w:rPr>
          <w:rFonts w:ascii="Times New Roman" w:hAnsi="Times New Roman" w:cs="Times New Roman"/>
          <w:b/>
          <w:bCs/>
          <w:sz w:val="24"/>
          <w:szCs w:val="24"/>
        </w:rPr>
        <w:t>Challenges:</w:t>
      </w:r>
    </w:p>
    <w:p w14:paraId="59851416" w14:textId="77777777" w:rsidR="00020B5B" w:rsidRPr="00020B5B" w:rsidRDefault="00020B5B" w:rsidP="00020B5B">
      <w:pPr>
        <w:numPr>
          <w:ilvl w:val="1"/>
          <w:numId w:val="5"/>
        </w:numPr>
        <w:rPr>
          <w:rFonts w:ascii="Times New Roman" w:hAnsi="Times New Roman" w:cs="Times New Roman"/>
          <w:sz w:val="24"/>
          <w:szCs w:val="24"/>
        </w:rPr>
      </w:pPr>
      <w:r w:rsidRPr="00020B5B">
        <w:rPr>
          <w:rFonts w:ascii="Times New Roman" w:hAnsi="Times New Roman" w:cs="Times New Roman"/>
          <w:sz w:val="24"/>
          <w:szCs w:val="24"/>
        </w:rPr>
        <w:t>High competition for skilled professionals in fintech.</w:t>
      </w:r>
    </w:p>
    <w:p w14:paraId="616084A7" w14:textId="77777777" w:rsidR="00020B5B" w:rsidRPr="00020B5B" w:rsidRDefault="00020B5B" w:rsidP="00020B5B">
      <w:pPr>
        <w:numPr>
          <w:ilvl w:val="1"/>
          <w:numId w:val="5"/>
        </w:numPr>
        <w:rPr>
          <w:rFonts w:ascii="Times New Roman" w:hAnsi="Times New Roman" w:cs="Times New Roman"/>
          <w:sz w:val="24"/>
          <w:szCs w:val="24"/>
        </w:rPr>
      </w:pPr>
      <w:r w:rsidRPr="00020B5B">
        <w:rPr>
          <w:rFonts w:ascii="Times New Roman" w:hAnsi="Times New Roman" w:cs="Times New Roman"/>
          <w:sz w:val="24"/>
          <w:szCs w:val="24"/>
        </w:rPr>
        <w:t>Occasional delays in final approvals slow the hiring cycle.</w:t>
      </w:r>
    </w:p>
    <w:p w14:paraId="4ECDF3C0" w14:textId="77777777" w:rsidR="00020B5B" w:rsidRPr="00020B5B" w:rsidRDefault="00020B5B" w:rsidP="00020B5B">
      <w:pPr>
        <w:numPr>
          <w:ilvl w:val="1"/>
          <w:numId w:val="5"/>
        </w:numPr>
        <w:rPr>
          <w:rFonts w:ascii="Times New Roman" w:hAnsi="Times New Roman" w:cs="Times New Roman"/>
          <w:sz w:val="24"/>
          <w:szCs w:val="24"/>
        </w:rPr>
      </w:pPr>
      <w:r w:rsidRPr="00020B5B">
        <w:rPr>
          <w:rFonts w:ascii="Times New Roman" w:hAnsi="Times New Roman" w:cs="Times New Roman"/>
          <w:sz w:val="24"/>
          <w:szCs w:val="24"/>
        </w:rPr>
        <w:t>Need for wider diversity and inclusion initiatives.</w:t>
      </w:r>
    </w:p>
    <w:p w14:paraId="4E0CFAF8" w14:textId="77777777" w:rsidR="00020B5B" w:rsidRPr="00020B5B" w:rsidRDefault="00020B5B" w:rsidP="00020B5B">
      <w:pPr>
        <w:rPr>
          <w:rFonts w:ascii="Times New Roman" w:hAnsi="Times New Roman" w:cs="Times New Roman"/>
          <w:sz w:val="24"/>
          <w:szCs w:val="24"/>
        </w:rPr>
      </w:pPr>
      <w:r w:rsidRPr="00020B5B">
        <w:rPr>
          <w:rFonts w:ascii="Times New Roman" w:hAnsi="Times New Roman" w:cs="Times New Roman"/>
          <w:sz w:val="24"/>
          <w:szCs w:val="24"/>
        </w:rPr>
        <w:t>Compared with global best practices, City Bank’s process is robust but could integrate more advanced analytics and employer branding strategies.</w:t>
      </w:r>
    </w:p>
    <w:p w14:paraId="6304DD59" w14:textId="77777777" w:rsidR="00020B5B" w:rsidRPr="00020B5B" w:rsidRDefault="00020B5B" w:rsidP="00020B5B">
      <w:pPr>
        <w:rPr>
          <w:rFonts w:ascii="Times New Roman" w:hAnsi="Times New Roman" w:cs="Times New Roman"/>
          <w:sz w:val="24"/>
          <w:szCs w:val="24"/>
        </w:rPr>
      </w:pPr>
    </w:p>
    <w:p w14:paraId="4CAC96B1" w14:textId="77777777" w:rsidR="00020B5B" w:rsidRPr="00020B5B" w:rsidRDefault="00020B5B" w:rsidP="00020B5B">
      <w:pPr>
        <w:rPr>
          <w:rFonts w:ascii="Times New Roman" w:hAnsi="Times New Roman" w:cs="Times New Roman"/>
          <w:b/>
          <w:bCs/>
          <w:sz w:val="32"/>
          <w:szCs w:val="32"/>
        </w:rPr>
      </w:pPr>
      <w:r w:rsidRPr="00020B5B">
        <w:rPr>
          <w:rFonts w:ascii="Times New Roman" w:hAnsi="Times New Roman" w:cs="Times New Roman"/>
          <w:b/>
          <w:bCs/>
          <w:sz w:val="32"/>
          <w:szCs w:val="32"/>
        </w:rPr>
        <w:t>8. Recommendations</w:t>
      </w:r>
      <w:r>
        <w:rPr>
          <w:rFonts w:ascii="Times New Roman" w:hAnsi="Times New Roman" w:cs="Times New Roman"/>
          <w:b/>
          <w:bCs/>
          <w:sz w:val="32"/>
          <w:szCs w:val="32"/>
        </w:rPr>
        <w:t>:</w:t>
      </w:r>
    </w:p>
    <w:p w14:paraId="141DEBB4" w14:textId="77777777" w:rsidR="00020B5B" w:rsidRPr="00020B5B" w:rsidRDefault="00020B5B" w:rsidP="00020B5B">
      <w:pPr>
        <w:numPr>
          <w:ilvl w:val="0"/>
          <w:numId w:val="6"/>
        </w:numPr>
        <w:rPr>
          <w:rFonts w:ascii="Times New Roman" w:hAnsi="Times New Roman" w:cs="Times New Roman"/>
          <w:sz w:val="24"/>
          <w:szCs w:val="24"/>
        </w:rPr>
      </w:pPr>
      <w:r w:rsidRPr="00020B5B">
        <w:rPr>
          <w:rFonts w:ascii="Times New Roman" w:hAnsi="Times New Roman" w:cs="Times New Roman"/>
          <w:b/>
          <w:bCs/>
          <w:sz w:val="24"/>
          <w:szCs w:val="24"/>
        </w:rPr>
        <w:t>Enhanced Employer Branding:</w:t>
      </w:r>
      <w:r w:rsidRPr="00020B5B">
        <w:rPr>
          <w:rFonts w:ascii="Times New Roman" w:hAnsi="Times New Roman" w:cs="Times New Roman"/>
          <w:sz w:val="24"/>
          <w:szCs w:val="24"/>
        </w:rPr>
        <w:t xml:space="preserve"> Strengthen social media presence to attract top talent.</w:t>
      </w:r>
    </w:p>
    <w:p w14:paraId="5AE82557" w14:textId="77777777" w:rsidR="00020B5B" w:rsidRPr="00020B5B" w:rsidRDefault="00020B5B" w:rsidP="00020B5B">
      <w:pPr>
        <w:numPr>
          <w:ilvl w:val="0"/>
          <w:numId w:val="6"/>
        </w:numPr>
        <w:rPr>
          <w:rFonts w:ascii="Times New Roman" w:hAnsi="Times New Roman" w:cs="Times New Roman"/>
          <w:sz w:val="24"/>
          <w:szCs w:val="24"/>
        </w:rPr>
      </w:pPr>
      <w:r w:rsidRPr="00020B5B">
        <w:rPr>
          <w:rFonts w:ascii="Times New Roman" w:hAnsi="Times New Roman" w:cs="Times New Roman"/>
          <w:b/>
          <w:bCs/>
          <w:sz w:val="24"/>
          <w:szCs w:val="24"/>
        </w:rPr>
        <w:t>Data-Driven Analytics:</w:t>
      </w:r>
      <w:r w:rsidRPr="00020B5B">
        <w:rPr>
          <w:rFonts w:ascii="Times New Roman" w:hAnsi="Times New Roman" w:cs="Times New Roman"/>
          <w:sz w:val="24"/>
          <w:szCs w:val="24"/>
        </w:rPr>
        <w:t xml:space="preserve"> Use predictive analytics to anticipate workforce needs.</w:t>
      </w:r>
    </w:p>
    <w:p w14:paraId="16ED695A" w14:textId="77777777" w:rsidR="00020B5B" w:rsidRPr="00020B5B" w:rsidRDefault="00020B5B" w:rsidP="00020B5B">
      <w:pPr>
        <w:numPr>
          <w:ilvl w:val="0"/>
          <w:numId w:val="6"/>
        </w:numPr>
        <w:rPr>
          <w:rFonts w:ascii="Times New Roman" w:hAnsi="Times New Roman" w:cs="Times New Roman"/>
          <w:sz w:val="24"/>
          <w:szCs w:val="24"/>
        </w:rPr>
      </w:pPr>
      <w:r w:rsidRPr="00020B5B">
        <w:rPr>
          <w:rFonts w:ascii="Times New Roman" w:hAnsi="Times New Roman" w:cs="Times New Roman"/>
          <w:b/>
          <w:bCs/>
          <w:sz w:val="24"/>
          <w:szCs w:val="24"/>
        </w:rPr>
        <w:t>Diversity &amp; Inclusion Programs:</w:t>
      </w:r>
      <w:r w:rsidRPr="00020B5B">
        <w:rPr>
          <w:rFonts w:ascii="Times New Roman" w:hAnsi="Times New Roman" w:cs="Times New Roman"/>
          <w:sz w:val="24"/>
          <w:szCs w:val="24"/>
        </w:rPr>
        <w:t xml:space="preserve"> Target underrepresented groups to build a more diverse workforce.</w:t>
      </w:r>
    </w:p>
    <w:p w14:paraId="2CEF6701" w14:textId="77777777" w:rsidR="00020B5B" w:rsidRPr="00020B5B" w:rsidRDefault="00020B5B" w:rsidP="00020B5B">
      <w:pPr>
        <w:numPr>
          <w:ilvl w:val="0"/>
          <w:numId w:val="6"/>
        </w:numPr>
        <w:rPr>
          <w:rFonts w:ascii="Times New Roman" w:hAnsi="Times New Roman" w:cs="Times New Roman"/>
          <w:sz w:val="24"/>
          <w:szCs w:val="24"/>
        </w:rPr>
      </w:pPr>
      <w:r w:rsidRPr="00020B5B">
        <w:rPr>
          <w:rFonts w:ascii="Times New Roman" w:hAnsi="Times New Roman" w:cs="Times New Roman"/>
          <w:b/>
          <w:bCs/>
          <w:sz w:val="24"/>
          <w:szCs w:val="24"/>
        </w:rPr>
        <w:t>Continuous Feedback:</w:t>
      </w:r>
      <w:r w:rsidRPr="00020B5B">
        <w:rPr>
          <w:rFonts w:ascii="Times New Roman" w:hAnsi="Times New Roman" w:cs="Times New Roman"/>
          <w:sz w:val="24"/>
          <w:szCs w:val="24"/>
        </w:rPr>
        <w:t xml:space="preserve"> Collect candidate experience surveys to refine the process.</w:t>
      </w:r>
    </w:p>
    <w:p w14:paraId="774F6BE0" w14:textId="77777777" w:rsidR="00020B5B" w:rsidRPr="00020B5B" w:rsidRDefault="00020B5B" w:rsidP="00020B5B">
      <w:pPr>
        <w:rPr>
          <w:rFonts w:ascii="Times New Roman" w:hAnsi="Times New Roman" w:cs="Times New Roman"/>
          <w:sz w:val="24"/>
          <w:szCs w:val="24"/>
        </w:rPr>
      </w:pPr>
    </w:p>
    <w:p w14:paraId="3CEA5A66" w14:textId="77777777" w:rsidR="00020B5B" w:rsidRPr="00020B5B" w:rsidRDefault="00020B5B" w:rsidP="00020B5B">
      <w:pPr>
        <w:rPr>
          <w:rFonts w:ascii="Times New Roman" w:hAnsi="Times New Roman" w:cs="Times New Roman"/>
          <w:b/>
          <w:bCs/>
          <w:sz w:val="36"/>
          <w:szCs w:val="36"/>
        </w:rPr>
      </w:pPr>
      <w:r w:rsidRPr="00020B5B">
        <w:rPr>
          <w:rFonts w:ascii="Times New Roman" w:hAnsi="Times New Roman" w:cs="Times New Roman"/>
          <w:b/>
          <w:bCs/>
          <w:sz w:val="36"/>
          <w:szCs w:val="36"/>
        </w:rPr>
        <w:t>9. Conclusion</w:t>
      </w:r>
      <w:r>
        <w:rPr>
          <w:rFonts w:ascii="Times New Roman" w:hAnsi="Times New Roman" w:cs="Times New Roman"/>
          <w:b/>
          <w:bCs/>
          <w:sz w:val="36"/>
          <w:szCs w:val="36"/>
        </w:rPr>
        <w:t>:</w:t>
      </w:r>
    </w:p>
    <w:p w14:paraId="059AD5CC" w14:textId="77777777" w:rsidR="00020B5B" w:rsidRPr="00020B5B" w:rsidRDefault="00020B5B" w:rsidP="00020B5B">
      <w:pPr>
        <w:rPr>
          <w:rFonts w:ascii="Times New Roman" w:hAnsi="Times New Roman" w:cs="Times New Roman"/>
          <w:sz w:val="24"/>
          <w:szCs w:val="24"/>
        </w:rPr>
      </w:pPr>
      <w:r w:rsidRPr="00020B5B">
        <w:rPr>
          <w:rFonts w:ascii="Times New Roman" w:hAnsi="Times New Roman" w:cs="Times New Roman"/>
          <w:sz w:val="24"/>
          <w:szCs w:val="24"/>
        </w:rPr>
        <w:t>Effective recruitment and selection are critical to organizational success. City Bank PLC demonstrates many modern practices, from online sourcing to structured interviews, but should continue evolving through data analytics and stronger diversity initiatives. These improvements will help maintain its competitive edge in Bangladesh’s dynamic banking sector.</w:t>
      </w:r>
    </w:p>
    <w:p w14:paraId="2008A550" w14:textId="77777777" w:rsidR="00020B5B" w:rsidRPr="00020B5B" w:rsidRDefault="00020B5B" w:rsidP="00020B5B">
      <w:pPr>
        <w:rPr>
          <w:rFonts w:ascii="Times New Roman" w:hAnsi="Times New Roman" w:cs="Times New Roman"/>
          <w:sz w:val="24"/>
          <w:szCs w:val="24"/>
        </w:rPr>
      </w:pPr>
    </w:p>
    <w:p w14:paraId="06BABC5E" w14:textId="77777777" w:rsidR="00020B5B" w:rsidRPr="00020B5B" w:rsidRDefault="00020B5B" w:rsidP="00020B5B">
      <w:pPr>
        <w:rPr>
          <w:rFonts w:ascii="Times New Roman" w:hAnsi="Times New Roman" w:cs="Times New Roman"/>
          <w:b/>
          <w:bCs/>
          <w:sz w:val="32"/>
          <w:szCs w:val="32"/>
        </w:rPr>
      </w:pPr>
      <w:r w:rsidRPr="00020B5B">
        <w:rPr>
          <w:rFonts w:ascii="Times New Roman" w:hAnsi="Times New Roman" w:cs="Times New Roman"/>
          <w:b/>
          <w:bCs/>
          <w:sz w:val="32"/>
          <w:szCs w:val="32"/>
        </w:rPr>
        <w:t>References</w:t>
      </w:r>
      <w:r>
        <w:rPr>
          <w:rFonts w:ascii="Times New Roman" w:hAnsi="Times New Roman" w:cs="Times New Roman"/>
          <w:b/>
          <w:bCs/>
          <w:sz w:val="32"/>
          <w:szCs w:val="32"/>
        </w:rPr>
        <w:t>:</w:t>
      </w:r>
    </w:p>
    <w:p w14:paraId="44D90E82" w14:textId="77777777" w:rsidR="00020B5B" w:rsidRPr="00020B5B" w:rsidRDefault="00020B5B" w:rsidP="00020B5B">
      <w:pPr>
        <w:numPr>
          <w:ilvl w:val="0"/>
          <w:numId w:val="7"/>
        </w:numPr>
        <w:rPr>
          <w:rFonts w:ascii="Times New Roman" w:hAnsi="Times New Roman" w:cs="Times New Roman"/>
          <w:sz w:val="24"/>
          <w:szCs w:val="24"/>
        </w:rPr>
      </w:pPr>
      <w:r w:rsidRPr="00020B5B">
        <w:rPr>
          <w:rFonts w:ascii="Times New Roman" w:hAnsi="Times New Roman" w:cs="Times New Roman"/>
          <w:sz w:val="24"/>
          <w:szCs w:val="24"/>
        </w:rPr>
        <w:t xml:space="preserve">Boxall, P., &amp; Purcell, J. (2016). </w:t>
      </w:r>
      <w:r w:rsidRPr="00020B5B">
        <w:rPr>
          <w:rFonts w:ascii="Times New Roman" w:hAnsi="Times New Roman" w:cs="Times New Roman"/>
          <w:i/>
          <w:iCs/>
          <w:sz w:val="24"/>
          <w:szCs w:val="24"/>
        </w:rPr>
        <w:t>Strategy and Human Resource Management</w:t>
      </w:r>
      <w:r w:rsidRPr="00020B5B">
        <w:rPr>
          <w:rFonts w:ascii="Times New Roman" w:hAnsi="Times New Roman" w:cs="Times New Roman"/>
          <w:sz w:val="24"/>
          <w:szCs w:val="24"/>
        </w:rPr>
        <w:t>. Palgrave.</w:t>
      </w:r>
    </w:p>
    <w:p w14:paraId="560E5915" w14:textId="77777777" w:rsidR="00020B5B" w:rsidRPr="00020B5B" w:rsidRDefault="00020B5B" w:rsidP="00020B5B">
      <w:pPr>
        <w:numPr>
          <w:ilvl w:val="0"/>
          <w:numId w:val="7"/>
        </w:numPr>
        <w:rPr>
          <w:rFonts w:ascii="Times New Roman" w:hAnsi="Times New Roman" w:cs="Times New Roman"/>
          <w:sz w:val="24"/>
          <w:szCs w:val="24"/>
        </w:rPr>
      </w:pPr>
      <w:proofErr w:type="spellStart"/>
      <w:r w:rsidRPr="00020B5B">
        <w:rPr>
          <w:rFonts w:ascii="Times New Roman" w:hAnsi="Times New Roman" w:cs="Times New Roman"/>
          <w:sz w:val="24"/>
          <w:szCs w:val="24"/>
        </w:rPr>
        <w:t>Breaugh</w:t>
      </w:r>
      <w:proofErr w:type="spellEnd"/>
      <w:r w:rsidRPr="00020B5B">
        <w:rPr>
          <w:rFonts w:ascii="Times New Roman" w:hAnsi="Times New Roman" w:cs="Times New Roman"/>
          <w:sz w:val="24"/>
          <w:szCs w:val="24"/>
        </w:rPr>
        <w:t xml:space="preserve">, J. (2018). Talent acquisition: A review and analysis. </w:t>
      </w:r>
      <w:r w:rsidRPr="00020B5B">
        <w:rPr>
          <w:rFonts w:ascii="Times New Roman" w:hAnsi="Times New Roman" w:cs="Times New Roman"/>
          <w:i/>
          <w:iCs/>
          <w:sz w:val="24"/>
          <w:szCs w:val="24"/>
        </w:rPr>
        <w:t>Human Resource Management Review</w:t>
      </w:r>
      <w:r w:rsidRPr="00020B5B">
        <w:rPr>
          <w:rFonts w:ascii="Times New Roman" w:hAnsi="Times New Roman" w:cs="Times New Roman"/>
          <w:sz w:val="24"/>
          <w:szCs w:val="24"/>
        </w:rPr>
        <w:t>, 28(3), 238-247.</w:t>
      </w:r>
    </w:p>
    <w:p w14:paraId="7F7C5BE2" w14:textId="77777777" w:rsidR="00020B5B" w:rsidRPr="00020B5B" w:rsidRDefault="00020B5B" w:rsidP="00020B5B">
      <w:pPr>
        <w:numPr>
          <w:ilvl w:val="0"/>
          <w:numId w:val="7"/>
        </w:numPr>
        <w:rPr>
          <w:rFonts w:ascii="Times New Roman" w:hAnsi="Times New Roman" w:cs="Times New Roman"/>
          <w:sz w:val="24"/>
          <w:szCs w:val="24"/>
        </w:rPr>
      </w:pPr>
      <w:r w:rsidRPr="00020B5B">
        <w:rPr>
          <w:rFonts w:ascii="Times New Roman" w:hAnsi="Times New Roman" w:cs="Times New Roman"/>
          <w:sz w:val="24"/>
          <w:szCs w:val="24"/>
        </w:rPr>
        <w:t xml:space="preserve">Gatewood, R., </w:t>
      </w:r>
      <w:proofErr w:type="spellStart"/>
      <w:r w:rsidRPr="00020B5B">
        <w:rPr>
          <w:rFonts w:ascii="Times New Roman" w:hAnsi="Times New Roman" w:cs="Times New Roman"/>
          <w:sz w:val="24"/>
          <w:szCs w:val="24"/>
        </w:rPr>
        <w:t>Feild</w:t>
      </w:r>
      <w:proofErr w:type="spellEnd"/>
      <w:r w:rsidRPr="00020B5B">
        <w:rPr>
          <w:rFonts w:ascii="Times New Roman" w:hAnsi="Times New Roman" w:cs="Times New Roman"/>
          <w:sz w:val="24"/>
          <w:szCs w:val="24"/>
        </w:rPr>
        <w:t xml:space="preserve">, H., &amp; Barrick, M. (2020). </w:t>
      </w:r>
      <w:r w:rsidRPr="00020B5B">
        <w:rPr>
          <w:rFonts w:ascii="Times New Roman" w:hAnsi="Times New Roman" w:cs="Times New Roman"/>
          <w:i/>
          <w:iCs/>
          <w:sz w:val="24"/>
          <w:szCs w:val="24"/>
        </w:rPr>
        <w:t>Human Resource Selection</w:t>
      </w:r>
      <w:r w:rsidRPr="00020B5B">
        <w:rPr>
          <w:rFonts w:ascii="Times New Roman" w:hAnsi="Times New Roman" w:cs="Times New Roman"/>
          <w:sz w:val="24"/>
          <w:szCs w:val="24"/>
        </w:rPr>
        <w:t xml:space="preserve"> (9th ed.). Cengage Learning.</w:t>
      </w:r>
    </w:p>
    <w:p w14:paraId="60DDE476" w14:textId="77777777" w:rsidR="00020B5B" w:rsidRPr="00020B5B" w:rsidRDefault="00020B5B" w:rsidP="00020B5B">
      <w:pPr>
        <w:numPr>
          <w:ilvl w:val="0"/>
          <w:numId w:val="7"/>
        </w:numPr>
        <w:rPr>
          <w:rFonts w:ascii="Times New Roman" w:hAnsi="Times New Roman" w:cs="Times New Roman"/>
          <w:sz w:val="24"/>
          <w:szCs w:val="24"/>
        </w:rPr>
      </w:pPr>
      <w:r w:rsidRPr="00020B5B">
        <w:rPr>
          <w:rFonts w:ascii="Times New Roman" w:hAnsi="Times New Roman" w:cs="Times New Roman"/>
          <w:sz w:val="24"/>
          <w:szCs w:val="24"/>
        </w:rPr>
        <w:t xml:space="preserve">City Bank PLC. (2024). Annual Report 2024. </w:t>
      </w:r>
      <w:hyperlink r:id="rId5" w:history="1">
        <w:r w:rsidRPr="00020B5B">
          <w:rPr>
            <w:rStyle w:val="Hyperlink"/>
            <w:rFonts w:ascii="Times New Roman" w:hAnsi="Times New Roman" w:cs="Times New Roman"/>
            <w:sz w:val="24"/>
            <w:szCs w:val="24"/>
          </w:rPr>
          <w:t>www.thecitybank.com</w:t>
        </w:r>
      </w:hyperlink>
    </w:p>
    <w:p w14:paraId="3B926A58" w14:textId="77777777" w:rsidR="00020B5B" w:rsidRDefault="00020B5B" w:rsidP="00020B5B">
      <w:pPr>
        <w:rPr>
          <w:rFonts w:ascii="Times New Roman" w:hAnsi="Times New Roman" w:cs="Times New Roman"/>
          <w:sz w:val="24"/>
          <w:szCs w:val="24"/>
        </w:rPr>
      </w:pPr>
    </w:p>
    <w:p w14:paraId="7B0685E3" w14:textId="77777777" w:rsidR="00020B5B" w:rsidRDefault="00020B5B" w:rsidP="00020B5B">
      <w:pPr>
        <w:rPr>
          <w:rFonts w:ascii="Times New Roman" w:hAnsi="Times New Roman" w:cs="Times New Roman"/>
          <w:b/>
          <w:bCs/>
          <w:sz w:val="24"/>
          <w:szCs w:val="24"/>
        </w:rPr>
      </w:pPr>
    </w:p>
    <w:p w14:paraId="444B4016" w14:textId="77777777" w:rsidR="00020B5B" w:rsidRDefault="00020B5B" w:rsidP="00020B5B">
      <w:pPr>
        <w:rPr>
          <w:rFonts w:ascii="Times New Roman" w:hAnsi="Times New Roman" w:cs="Times New Roman"/>
          <w:b/>
          <w:bCs/>
          <w:sz w:val="24"/>
          <w:szCs w:val="24"/>
        </w:rPr>
      </w:pPr>
    </w:p>
    <w:p w14:paraId="15E6781E" w14:textId="77777777" w:rsidR="00020B5B" w:rsidRPr="00020B5B" w:rsidRDefault="00020B5B" w:rsidP="00020B5B">
      <w:pPr>
        <w:rPr>
          <w:rFonts w:ascii="Times New Roman" w:hAnsi="Times New Roman" w:cs="Times New Roman"/>
          <w:sz w:val="48"/>
          <w:szCs w:val="48"/>
          <w:u w:val="single"/>
        </w:rPr>
      </w:pPr>
      <w:r w:rsidRPr="00020B5B">
        <w:rPr>
          <w:rFonts w:ascii="Times New Roman" w:hAnsi="Times New Roman" w:cs="Times New Roman"/>
          <w:b/>
          <w:bCs/>
          <w:sz w:val="48"/>
          <w:szCs w:val="48"/>
          <w:u w:val="single"/>
        </w:rPr>
        <w:t>Formatting Tips:</w:t>
      </w:r>
    </w:p>
    <w:p w14:paraId="459ACE7F" w14:textId="77777777" w:rsidR="00020B5B" w:rsidRPr="00020B5B" w:rsidRDefault="00020B5B" w:rsidP="00020B5B">
      <w:pPr>
        <w:numPr>
          <w:ilvl w:val="0"/>
          <w:numId w:val="8"/>
        </w:numPr>
        <w:rPr>
          <w:rFonts w:ascii="Times New Roman" w:hAnsi="Times New Roman" w:cs="Times New Roman"/>
          <w:sz w:val="24"/>
          <w:szCs w:val="24"/>
        </w:rPr>
      </w:pPr>
      <w:r w:rsidRPr="00020B5B">
        <w:rPr>
          <w:rFonts w:ascii="Times New Roman" w:hAnsi="Times New Roman" w:cs="Times New Roman"/>
          <w:sz w:val="24"/>
          <w:szCs w:val="24"/>
        </w:rPr>
        <w:t>Typical length: 8–12 pages, double-spaced, 12-pt Times New Roman.</w:t>
      </w:r>
    </w:p>
    <w:p w14:paraId="5EF0AF6F" w14:textId="77777777" w:rsidR="00020B5B" w:rsidRPr="00020B5B" w:rsidRDefault="00020B5B" w:rsidP="00020B5B">
      <w:pPr>
        <w:numPr>
          <w:ilvl w:val="0"/>
          <w:numId w:val="8"/>
        </w:numPr>
        <w:rPr>
          <w:rFonts w:ascii="Times New Roman" w:hAnsi="Times New Roman" w:cs="Times New Roman"/>
          <w:sz w:val="24"/>
          <w:szCs w:val="24"/>
        </w:rPr>
      </w:pPr>
      <w:r w:rsidRPr="00020B5B">
        <w:rPr>
          <w:rFonts w:ascii="Times New Roman" w:hAnsi="Times New Roman" w:cs="Times New Roman"/>
          <w:sz w:val="24"/>
          <w:szCs w:val="24"/>
        </w:rPr>
        <w:t>Include page numbers, headings, and in-text citations (APA or your required style).</w:t>
      </w:r>
    </w:p>
    <w:p w14:paraId="5287123C" w14:textId="77777777" w:rsidR="00020B5B" w:rsidRPr="00020B5B" w:rsidRDefault="00020B5B" w:rsidP="00020B5B">
      <w:pPr>
        <w:numPr>
          <w:ilvl w:val="0"/>
          <w:numId w:val="8"/>
        </w:numPr>
        <w:rPr>
          <w:rFonts w:ascii="Times New Roman" w:hAnsi="Times New Roman" w:cs="Times New Roman"/>
          <w:sz w:val="24"/>
          <w:szCs w:val="24"/>
        </w:rPr>
      </w:pPr>
      <w:r w:rsidRPr="00020B5B">
        <w:rPr>
          <w:rFonts w:ascii="Times New Roman" w:hAnsi="Times New Roman" w:cs="Times New Roman"/>
          <w:sz w:val="24"/>
          <w:szCs w:val="24"/>
        </w:rPr>
        <w:t>Add charts/graphs (e.g., recruitment funnel diagram) if desired.</w:t>
      </w:r>
    </w:p>
    <w:p w14:paraId="22D36AA1" w14:textId="77777777" w:rsidR="00020B5B" w:rsidRPr="00020B5B" w:rsidRDefault="00020B5B" w:rsidP="00020B5B">
      <w:pPr>
        <w:rPr>
          <w:rFonts w:ascii="Times New Roman" w:hAnsi="Times New Roman" w:cs="Times New Roman"/>
          <w:sz w:val="24"/>
          <w:szCs w:val="24"/>
        </w:rPr>
      </w:pPr>
      <w:r w:rsidRPr="00020B5B">
        <w:rPr>
          <w:rFonts w:ascii="Times New Roman" w:hAnsi="Times New Roman" w:cs="Times New Roman"/>
          <w:sz w:val="24"/>
          <w:szCs w:val="24"/>
        </w:rPr>
        <w:t xml:space="preserve"> </w:t>
      </w:r>
    </w:p>
    <w:p w14:paraId="23AE6C5F" w14:textId="77777777" w:rsidR="00020B5B" w:rsidRPr="00020B5B" w:rsidRDefault="00020B5B">
      <w:pPr>
        <w:rPr>
          <w:rFonts w:ascii="Times New Roman" w:hAnsi="Times New Roman" w:cs="Times New Roman"/>
          <w:sz w:val="24"/>
          <w:szCs w:val="24"/>
        </w:rPr>
      </w:pPr>
    </w:p>
    <w:sectPr w:rsidR="00020B5B" w:rsidRPr="00020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10B7"/>
    <w:multiLevelType w:val="multilevel"/>
    <w:tmpl w:val="DF44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21CC9"/>
    <w:multiLevelType w:val="multilevel"/>
    <w:tmpl w:val="0640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C67DD"/>
    <w:multiLevelType w:val="multilevel"/>
    <w:tmpl w:val="A31E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17452"/>
    <w:multiLevelType w:val="multilevel"/>
    <w:tmpl w:val="599E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E591B"/>
    <w:multiLevelType w:val="multilevel"/>
    <w:tmpl w:val="4CF48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FF2560"/>
    <w:multiLevelType w:val="multilevel"/>
    <w:tmpl w:val="325A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21963"/>
    <w:multiLevelType w:val="multilevel"/>
    <w:tmpl w:val="3372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F05552"/>
    <w:multiLevelType w:val="multilevel"/>
    <w:tmpl w:val="EA207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3"/>
  </w:num>
  <w:num w:numId="4">
    <w:abstractNumId w:val="1"/>
  </w:num>
  <w:num w:numId="5">
    <w:abstractNumId w:val="4"/>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5B"/>
    <w:rsid w:val="00020B5B"/>
    <w:rsid w:val="000B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062A"/>
  <w15:chartTrackingRefBased/>
  <w15:docId w15:val="{6DA5E336-5F7E-4E79-A862-25C0918F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B5B"/>
    <w:rPr>
      <w:color w:val="0563C1" w:themeColor="hyperlink"/>
      <w:u w:val="single"/>
    </w:rPr>
  </w:style>
  <w:style w:type="character" w:styleId="UnresolvedMention">
    <w:name w:val="Unresolved Mention"/>
    <w:basedOn w:val="DefaultParagraphFont"/>
    <w:uiPriority w:val="99"/>
    <w:semiHidden/>
    <w:unhideWhenUsed/>
    <w:rsid w:val="00020B5B"/>
    <w:rPr>
      <w:color w:val="605E5C"/>
      <w:shd w:val="clear" w:color="auto" w:fill="E1DFDD"/>
    </w:rPr>
  </w:style>
  <w:style w:type="paragraph" w:styleId="Title">
    <w:name w:val="Title"/>
    <w:basedOn w:val="Normal"/>
    <w:next w:val="Normal"/>
    <w:link w:val="TitleChar"/>
    <w:uiPriority w:val="10"/>
    <w:qFormat/>
    <w:rsid w:val="00020B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B5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77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cityban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2025-09-29T08:02:00Z</dcterms:created>
  <dcterms:modified xsi:type="dcterms:W3CDTF">2025-09-29T08:15:00Z</dcterms:modified>
</cp:coreProperties>
</file>